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29D00" w14:textId="3B3961BE" w:rsidR="004F4BD0" w:rsidRPr="00B678FC" w:rsidRDefault="004F4BD0" w:rsidP="004F4BD0">
      <w:pPr>
        <w:ind w:right="-11"/>
        <w:jc w:val="center"/>
        <w:rPr>
          <w:rFonts w:ascii="Arial Narrow" w:hAnsi="Arial Narrow" w:cs="Arial"/>
          <w:b/>
          <w:sz w:val="24"/>
          <w:szCs w:val="24"/>
        </w:rPr>
      </w:pPr>
      <w:r w:rsidRPr="00B678FC">
        <w:rPr>
          <w:rFonts w:ascii="Arial Narrow" w:hAnsi="Arial Narrow" w:cs="Arial"/>
          <w:b/>
          <w:sz w:val="24"/>
          <w:szCs w:val="24"/>
        </w:rPr>
        <w:t>AVISO DE DISPENSA</w:t>
      </w:r>
    </w:p>
    <w:p w14:paraId="598C304E" w14:textId="77777777" w:rsidR="004F4BD0" w:rsidRPr="00B678FC" w:rsidRDefault="004F4BD0" w:rsidP="004F4BD0">
      <w:pPr>
        <w:spacing w:after="0" w:line="240" w:lineRule="auto"/>
        <w:ind w:right="-11"/>
        <w:jc w:val="both"/>
        <w:rPr>
          <w:rFonts w:ascii="Arial Narrow" w:hAnsi="Arial Narrow" w:cs="Calibri"/>
          <w:b/>
          <w:bCs/>
          <w:sz w:val="24"/>
          <w:szCs w:val="24"/>
        </w:rPr>
      </w:pPr>
    </w:p>
    <w:p w14:paraId="38EDD63C" w14:textId="40C6FA3F" w:rsidR="004F4BD0" w:rsidRPr="00B678FC" w:rsidRDefault="00B678FC" w:rsidP="004F4BD0">
      <w:pPr>
        <w:snapToGrid w:val="0"/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eastAsia="Arial" w:hAnsi="Arial Narrow" w:cs="Arial"/>
          <w:sz w:val="24"/>
          <w:szCs w:val="24"/>
        </w:rPr>
        <w:t>PREFEITURA DE BURI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 torna público que pretende contratar o objeto abaixo descriminado e tem interesse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 xml:space="preserve"> em obter propostas adicionais de eventuais interessados</w:t>
      </w:r>
      <w:r w:rsidR="00BB375F" w:rsidRPr="00B678FC">
        <w:rPr>
          <w:rFonts w:ascii="Arial Narrow" w:hAnsi="Arial Narrow" w:cs="Arial"/>
          <w:color w:val="000000"/>
          <w:sz w:val="24"/>
          <w:szCs w:val="24"/>
        </w:rPr>
        <w:t xml:space="preserve"> nos termos do que dispõe o §3º do art. 75 da Lei 14.133/2021.</w:t>
      </w:r>
    </w:p>
    <w:p w14:paraId="17409E8E" w14:textId="65298433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Os interessados deverão apresentar proposta até o horário indicado abaixo através para o e-mail: </w:t>
      </w:r>
      <w:hyperlink r:id="rId6" w:history="1">
        <w:r w:rsidR="00B678FC" w:rsidRPr="00B678FC">
          <w:rPr>
            <w:rStyle w:val="Hyperlink"/>
            <w:rFonts w:ascii="Arial Narrow" w:hAnsi="Arial Narrow" w:cs="Arial"/>
            <w:sz w:val="24"/>
            <w:szCs w:val="24"/>
          </w:rPr>
          <w:t>compras@buri.sp.gov.br</w:t>
        </w:r>
      </w:hyperlink>
      <w:r w:rsidR="00B678FC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, </w:t>
      </w:r>
      <w:r w:rsidR="000E3F70" w:rsidRPr="00B678FC">
        <w:rPr>
          <w:rFonts w:ascii="Arial Narrow" w:hAnsi="Arial Narrow" w:cs="Arial"/>
          <w:sz w:val="24"/>
          <w:szCs w:val="24"/>
        </w:rPr>
        <w:t>em documento devidamente assinado.</w:t>
      </w:r>
    </w:p>
    <w:p w14:paraId="250F7080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5C5B99D8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1. OBJETO:</w:t>
      </w:r>
    </w:p>
    <w:p w14:paraId="4129C7EA" w14:textId="768560A8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1.1. </w:t>
      </w:r>
      <w:r w:rsidR="00B678FC" w:rsidRPr="00B678FC">
        <w:rPr>
          <w:rFonts w:ascii="Arial Narrow" w:hAnsi="Arial Narrow"/>
          <w:kern w:val="1"/>
          <w:sz w:val="24"/>
          <w:szCs w:val="24"/>
          <w:lang w:eastAsia="pt-BR"/>
        </w:rPr>
        <w:t xml:space="preserve">O objeto da presente licitação é </w:t>
      </w:r>
      <w:r w:rsidR="00B678FC" w:rsidRPr="00B678FC">
        <w:rPr>
          <w:rFonts w:ascii="Arial Narrow" w:hAnsi="Arial Narrow" w:cs="Calibri"/>
          <w:b/>
          <w:sz w:val="24"/>
          <w:szCs w:val="24"/>
          <w:lang w:eastAsia="pt-BR"/>
        </w:rPr>
        <w:t xml:space="preserve">a escolha da proposta mais vantajosa </w:t>
      </w:r>
      <w:r w:rsidR="00B678FC" w:rsidRPr="00B678FC">
        <w:rPr>
          <w:rFonts w:ascii="Arial Narrow" w:hAnsi="Arial Narrow"/>
          <w:sz w:val="24"/>
          <w:szCs w:val="24"/>
        </w:rPr>
        <w:t xml:space="preserve">para a </w:t>
      </w:r>
      <w:proofErr w:type="spellStart"/>
      <w:r w:rsidR="007936B7">
        <w:t>A</w:t>
      </w:r>
      <w:proofErr w:type="spellEnd"/>
      <w:r w:rsidR="007936B7">
        <w:t xml:space="preserve"> contratação de uma empresa especializada em Locação de 04 computadores notebooks, montagem e desmontagem de todos os equipamentos, inclusive manutenção durante a realização do evento do 52º Campeonato Estadual de Futebol, categoria sub-13, masculina a ser realizado no Município de </w:t>
      </w:r>
      <w:proofErr w:type="spellStart"/>
      <w:r w:rsidR="007936B7">
        <w:t>Buri-SP</w:t>
      </w:r>
      <w:proofErr w:type="spellEnd"/>
      <w:r w:rsidR="007936B7">
        <w:t xml:space="preserve"> nos dias 04/12/2024 a 13/12/2024</w:t>
      </w:r>
      <w:r w:rsidR="008A4236">
        <w:t>.</w:t>
      </w:r>
    </w:p>
    <w:p w14:paraId="2C7B1B3B" w14:textId="77777777" w:rsidR="00B678FC" w:rsidRDefault="00B678FC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115D4AC7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2. DATA PARA APRESENTAÇÃO DA PROPOSTA:</w:t>
      </w:r>
    </w:p>
    <w:p w14:paraId="430A679E" w14:textId="58B3A9C9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2.1. Data limite para apresentação de novas propostas: </w:t>
      </w:r>
      <w:r w:rsidR="007936B7">
        <w:rPr>
          <w:rFonts w:ascii="Arial Narrow" w:hAnsi="Arial Narrow" w:cs="Arial"/>
          <w:color w:val="000000" w:themeColor="text1"/>
          <w:sz w:val="24"/>
          <w:szCs w:val="24"/>
        </w:rPr>
        <w:t>29</w:t>
      </w:r>
      <w:r w:rsidR="003D015C">
        <w:rPr>
          <w:rFonts w:ascii="Arial Narrow" w:hAnsi="Arial Narrow" w:cs="Arial"/>
          <w:color w:val="000000" w:themeColor="text1"/>
          <w:sz w:val="24"/>
          <w:szCs w:val="24"/>
        </w:rPr>
        <w:t>/11</w:t>
      </w:r>
      <w:r w:rsidR="00B678FC">
        <w:rPr>
          <w:rFonts w:ascii="Arial Narrow" w:hAnsi="Arial Narrow" w:cs="Arial"/>
          <w:color w:val="000000" w:themeColor="text1"/>
          <w:sz w:val="24"/>
          <w:szCs w:val="24"/>
        </w:rPr>
        <w:t>/2024</w:t>
      </w: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 às </w:t>
      </w:r>
      <w:r w:rsidR="006B33A8">
        <w:rPr>
          <w:rFonts w:ascii="Arial Narrow" w:hAnsi="Arial Narrow" w:cs="Arial"/>
          <w:color w:val="000000" w:themeColor="text1"/>
          <w:sz w:val="24"/>
          <w:szCs w:val="24"/>
        </w:rPr>
        <w:t>14</w:t>
      </w:r>
      <w:bookmarkStart w:id="0" w:name="_GoBack"/>
      <w:bookmarkEnd w:id="0"/>
      <w:r w:rsidR="003D015C">
        <w:rPr>
          <w:rFonts w:ascii="Arial Narrow" w:hAnsi="Arial Narrow" w:cs="Arial"/>
          <w:color w:val="000000" w:themeColor="text1"/>
          <w:sz w:val="24"/>
          <w:szCs w:val="24"/>
        </w:rPr>
        <w:t>:00</w:t>
      </w:r>
    </w:p>
    <w:p w14:paraId="01360280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100568BA" w14:textId="44125B26" w:rsidR="004F4BD0" w:rsidRPr="00B678FC" w:rsidRDefault="000F04ED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3</w:t>
      </w:r>
      <w:r w:rsidR="004F4BD0"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. DOCUMENTOS DE HABILITAÇÃO:</w:t>
      </w:r>
    </w:p>
    <w:p w14:paraId="3A8F4F5C" w14:textId="18B75F9D" w:rsidR="004F4BD0" w:rsidRPr="00B678FC" w:rsidRDefault="000F04ED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>3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.1. Para fins de contratação, o fornecedor que apresentar o menor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preço (ou maior desconto) será convocado 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a) c</w:t>
      </w:r>
      <w:r w:rsidRPr="00B678FC">
        <w:rPr>
          <w:rFonts w:ascii="Arial Narrow" w:hAnsi="Arial Narrow" w:cs="Arial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  <w:shd w:val="clear" w:color="auto" w:fill="FFFFFF"/>
        </w:rPr>
      </w:pPr>
      <w:r w:rsidRPr="00B678FC">
        <w:rPr>
          <w:rFonts w:ascii="Arial Narrow" w:hAnsi="Arial Narrow" w:cs="Arial"/>
        </w:rPr>
        <w:t>b) i</w:t>
      </w:r>
      <w:r w:rsidRPr="00B678FC">
        <w:rPr>
          <w:rFonts w:ascii="Arial Narrow" w:hAnsi="Arial Narrow" w:cs="Arial"/>
          <w:shd w:val="clear" w:color="auto" w:fill="FFFFFF"/>
        </w:rPr>
        <w:t>nscrição no Cadastro Nacional da Pessoa Jurídica (CNPJ);</w:t>
      </w:r>
    </w:p>
    <w:p w14:paraId="127E8335" w14:textId="35B72870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  <w:shd w:val="clear" w:color="auto" w:fill="FFFFFF"/>
        </w:rPr>
      </w:pPr>
      <w:r w:rsidRPr="00B678FC">
        <w:rPr>
          <w:rFonts w:ascii="Arial Narrow" w:hAnsi="Arial Narrow" w:cs="Arial"/>
          <w:shd w:val="clear" w:color="auto" w:fill="FFFFFF"/>
        </w:rPr>
        <w:t>c) prova de regularidade perante a Fazenda Municipal (mobiliários)</w:t>
      </w:r>
      <w:r w:rsidR="005C4EA1" w:rsidRPr="00B678FC">
        <w:rPr>
          <w:rFonts w:ascii="Arial Narrow" w:hAnsi="Arial Narrow" w:cs="Arial"/>
          <w:shd w:val="clear" w:color="auto" w:fill="FFFFFF"/>
        </w:rPr>
        <w:t>, Estadual</w:t>
      </w:r>
      <w:r w:rsidR="000079CD" w:rsidRPr="00B678FC">
        <w:rPr>
          <w:rFonts w:ascii="Arial Narrow" w:hAnsi="Arial Narrow" w:cs="Arial"/>
          <w:shd w:val="clear" w:color="auto" w:fill="FFFFFF"/>
        </w:rPr>
        <w:t xml:space="preserve"> (dívida ativa inscrita) e Federal</w:t>
      </w:r>
      <w:r w:rsidRPr="00B678FC">
        <w:rPr>
          <w:rFonts w:ascii="Arial Narrow" w:hAnsi="Arial Narrow" w:cs="Arial"/>
          <w:shd w:val="clear" w:color="auto" w:fill="FFFFFF"/>
        </w:rPr>
        <w:t>;</w:t>
      </w:r>
    </w:p>
    <w:p w14:paraId="1A7C39EF" w14:textId="7787383B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 xml:space="preserve">d) prova de regularidade relativa </w:t>
      </w:r>
      <w:r w:rsidR="000079CD" w:rsidRPr="00B678FC">
        <w:rPr>
          <w:rFonts w:ascii="Arial Narrow" w:hAnsi="Arial Narrow" w:cs="Arial"/>
        </w:rPr>
        <w:t>à</w:t>
      </w:r>
      <w:r w:rsidRPr="00B678FC">
        <w:rPr>
          <w:rFonts w:ascii="Arial Narrow" w:hAnsi="Arial Narrow" w:cs="Arial"/>
        </w:rPr>
        <w:t xml:space="preserve"> Seguridade Social e ao FGTS;</w:t>
      </w:r>
    </w:p>
    <w:p w14:paraId="2AC749B6" w14:textId="77777777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e) prova de regularidade perante a Justiça do Trabalho e</w:t>
      </w:r>
    </w:p>
    <w:p w14:paraId="3A639453" w14:textId="77777777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f) prova de registro ou inscrição na entidade profissional competente, quando for caso.</w:t>
      </w:r>
    </w:p>
    <w:p w14:paraId="193DF964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79951E82" w14:textId="3D97EF1B" w:rsidR="004F4BD0" w:rsidRPr="00B678FC" w:rsidRDefault="009455D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678FC">
        <w:rPr>
          <w:rFonts w:ascii="Arial Narrow" w:hAnsi="Arial Narrow" w:cs="Arial"/>
          <w:b/>
          <w:bCs/>
          <w:sz w:val="24"/>
          <w:szCs w:val="24"/>
        </w:rPr>
        <w:t>4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>. CONTRATAÇÃO</w:t>
      </w:r>
    </w:p>
    <w:p w14:paraId="59949199" w14:textId="21A3A62C" w:rsidR="004F0660" w:rsidRPr="00B678FC" w:rsidRDefault="00812BF7" w:rsidP="004F4BD0">
      <w:pPr>
        <w:spacing w:before="120" w:after="120" w:line="240" w:lineRule="auto"/>
        <w:ind w:right="-11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4</w:t>
      </w:r>
      <w:r w:rsidR="004F4BD0" w:rsidRPr="00B678FC">
        <w:rPr>
          <w:rFonts w:ascii="Arial Narrow" w:hAnsi="Arial Narrow" w:cs="Arial"/>
          <w:sz w:val="24"/>
          <w:szCs w:val="24"/>
        </w:rPr>
        <w:t>.1.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 w:rsidRPr="00B678FC">
        <w:rPr>
          <w:rFonts w:ascii="Arial Narrow" w:hAnsi="Arial Narrow" w:cs="Arial"/>
          <w:sz w:val="24"/>
          <w:szCs w:val="24"/>
        </w:rPr>
        <w:t xml:space="preserve">2 (dois) dias úteis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horas para assinar o Termo de Contrato ou aceitar </w:t>
      </w:r>
      <w:r w:rsidR="004F4BD0" w:rsidRPr="00B678FC">
        <w:rPr>
          <w:rFonts w:ascii="Arial Narrow" w:hAnsi="Arial Narrow" w:cs="Arial"/>
          <w:sz w:val="24"/>
          <w:szCs w:val="24"/>
        </w:rPr>
        <w:lastRenderedPageBreak/>
        <w:t>instrumento equivalente (nota de empenho ou autorização de fornecimento),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F4BD0" w:rsidRPr="00B678FC">
        <w:rPr>
          <w:rFonts w:ascii="Arial Narrow" w:eastAsia="Arial" w:hAnsi="Arial Narrow" w:cs="Arial"/>
          <w:color w:val="000000"/>
          <w:sz w:val="24"/>
          <w:szCs w:val="24"/>
        </w:rPr>
        <w:t xml:space="preserve">sob pena de decair do direito à contratação, sem prejuízo das sanções previstas </w:t>
      </w:r>
      <w:r w:rsidR="006F465B" w:rsidRPr="00B678FC">
        <w:rPr>
          <w:rFonts w:ascii="Arial Narrow" w:eastAsia="Arial" w:hAnsi="Arial Narrow" w:cs="Arial"/>
          <w:color w:val="000000"/>
          <w:sz w:val="24"/>
          <w:szCs w:val="24"/>
        </w:rPr>
        <w:t xml:space="preserve">no Decreto nº </w:t>
      </w:r>
      <w:r w:rsidR="004F0660" w:rsidRPr="00B678FC">
        <w:rPr>
          <w:rFonts w:ascii="Arial Narrow" w:eastAsia="Arial" w:hAnsi="Arial Narrow" w:cs="Arial"/>
          <w:color w:val="000000"/>
          <w:sz w:val="24"/>
          <w:szCs w:val="24"/>
        </w:rPr>
        <w:t>2</w:t>
      </w:r>
      <w:r w:rsidR="00573C08">
        <w:rPr>
          <w:rFonts w:ascii="Arial Narrow" w:eastAsia="Arial" w:hAnsi="Arial Narrow" w:cs="Arial"/>
          <w:color w:val="000000"/>
          <w:sz w:val="24"/>
          <w:szCs w:val="24"/>
        </w:rPr>
        <w:t>2</w:t>
      </w:r>
      <w:r w:rsidR="004F0660" w:rsidRPr="00B678FC">
        <w:rPr>
          <w:rFonts w:ascii="Arial Narrow" w:eastAsia="Arial" w:hAnsi="Arial Narrow" w:cs="Arial"/>
          <w:color w:val="000000"/>
          <w:sz w:val="24"/>
          <w:szCs w:val="24"/>
        </w:rPr>
        <w:t>/2023.</w:t>
      </w:r>
    </w:p>
    <w:p w14:paraId="656C65A9" w14:textId="3D41DDC8" w:rsidR="004F4BD0" w:rsidRPr="00B678FC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eastAsia="Arial" w:hAnsi="Arial Narrow" w:cs="Arial"/>
          <w:color w:val="000000"/>
        </w:rPr>
        <w:t>4</w:t>
      </w:r>
      <w:r w:rsidR="004F4BD0" w:rsidRPr="00B678FC">
        <w:rPr>
          <w:rFonts w:ascii="Arial Narrow" w:eastAsia="Arial" w:hAnsi="Arial Narrow" w:cs="Arial"/>
          <w:color w:val="000000"/>
        </w:rPr>
        <w:t>.</w:t>
      </w:r>
      <w:r w:rsidRPr="00B678FC">
        <w:rPr>
          <w:rFonts w:ascii="Arial Narrow" w:eastAsia="Arial" w:hAnsi="Arial Narrow" w:cs="Arial"/>
          <w:color w:val="000000"/>
        </w:rPr>
        <w:t>2</w:t>
      </w:r>
      <w:r w:rsidR="004F4BD0" w:rsidRPr="00B678FC">
        <w:rPr>
          <w:rFonts w:ascii="Arial Narrow" w:eastAsia="Arial" w:hAnsi="Arial Narrow" w:cs="Arial"/>
          <w:color w:val="000000"/>
        </w:rPr>
        <w:t xml:space="preserve">. Comete infração </w:t>
      </w:r>
      <w:r w:rsidR="004F4BD0" w:rsidRPr="00B678FC">
        <w:rPr>
          <w:rFonts w:ascii="Arial Narrow" w:hAnsi="Arial Narrow" w:cs="Arial"/>
        </w:rPr>
        <w:t>administrativa o fornecedor que cometer quaisquer das infrações previstas no art. 155 da Lei nº 14.133/2021 e ficará sujeito as sanções</w:t>
      </w:r>
      <w:r w:rsidR="009455D7" w:rsidRPr="00B678FC">
        <w:rPr>
          <w:rFonts w:ascii="Arial Narrow" w:hAnsi="Arial Narrow" w:cs="Arial"/>
        </w:rPr>
        <w:t xml:space="preserve"> estabelecidas no Decreto nº 20/2023.</w:t>
      </w:r>
    </w:p>
    <w:p w14:paraId="70AE2953" w14:textId="77777777" w:rsidR="004F0660" w:rsidRPr="00B678FC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</w:p>
    <w:p w14:paraId="5D38FC47" w14:textId="5AA2BC58" w:rsidR="004F4BD0" w:rsidRPr="00B678FC" w:rsidRDefault="004F066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678FC">
        <w:rPr>
          <w:rFonts w:ascii="Arial Narrow" w:hAnsi="Arial Narrow" w:cs="Arial"/>
          <w:b/>
          <w:bCs/>
          <w:sz w:val="24"/>
          <w:szCs w:val="24"/>
        </w:rPr>
        <w:t>5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>. DISPOSIÇÕES GERAIS:</w:t>
      </w:r>
    </w:p>
    <w:p w14:paraId="6E331C5D" w14:textId="092EB92C" w:rsidR="004F4BD0" w:rsidRPr="00B678FC" w:rsidRDefault="004F066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.1. A apresentação da proposta implica obrigatoriedade do cumprimento das disposições nelas contidas, em conformidade </w:t>
      </w:r>
      <w:r w:rsidR="000E5927" w:rsidRPr="00B678FC">
        <w:rPr>
          <w:rFonts w:ascii="Arial Narrow" w:hAnsi="Arial Narrow" w:cs="Arial"/>
          <w:sz w:val="24"/>
          <w:szCs w:val="24"/>
        </w:rPr>
        <w:t>com o disposto neste aviso e eventual anexo.</w:t>
      </w:r>
    </w:p>
    <w:p w14:paraId="39D3FD31" w14:textId="0C38E181" w:rsidR="004F4BD0" w:rsidRPr="00B678FC" w:rsidRDefault="000E592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B678FC" w:rsidRDefault="000E592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B678FC" w:rsidRDefault="00B30A0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.4. 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Caberá ao fornecedor acompanhar as operações, ficando responsável pelo ônus decorrente da perda do negócio diante da inobservância de qua</w:t>
      </w:r>
      <w:r w:rsidRPr="00B678FC">
        <w:rPr>
          <w:rFonts w:ascii="Arial Narrow" w:hAnsi="Arial Narrow" w:cs="Arial"/>
          <w:color w:val="000000"/>
          <w:sz w:val="24"/>
          <w:szCs w:val="24"/>
        </w:rPr>
        <w:t>l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que</w:t>
      </w:r>
      <w:r w:rsidRPr="00B678FC">
        <w:rPr>
          <w:rFonts w:ascii="Arial Narrow" w:hAnsi="Arial Narrow" w:cs="Arial"/>
          <w:color w:val="000000"/>
          <w:sz w:val="24"/>
          <w:szCs w:val="24"/>
        </w:rPr>
        <w:t>r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 xml:space="preserve"> mensage</w:t>
      </w:r>
      <w:r w:rsidRPr="00B678FC">
        <w:rPr>
          <w:rFonts w:ascii="Arial Narrow" w:hAnsi="Arial Narrow" w:cs="Arial"/>
          <w:color w:val="000000"/>
          <w:sz w:val="24"/>
          <w:szCs w:val="24"/>
        </w:rPr>
        <w:t xml:space="preserve">m eletrônica encaminhada 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pela Administração.</w:t>
      </w:r>
    </w:p>
    <w:p w14:paraId="4F31AC34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3FA82E97" w14:textId="47513C03" w:rsidR="004F4BD0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color w:val="000000"/>
          <w:sz w:val="24"/>
          <w:szCs w:val="24"/>
        </w:rPr>
      </w:pPr>
      <w:r>
        <w:rPr>
          <w:rFonts w:ascii="Arial Narrow" w:hAnsi="Arial Narrow" w:cs="Arial"/>
          <w:color w:val="000000"/>
          <w:sz w:val="24"/>
          <w:szCs w:val="24"/>
        </w:rPr>
        <w:t>Buri</w:t>
      </w:r>
      <w:r w:rsidR="00B30A00" w:rsidRPr="00B678FC">
        <w:rPr>
          <w:rFonts w:ascii="Arial Narrow" w:hAnsi="Arial Narrow" w:cs="Arial"/>
          <w:color w:val="000000"/>
          <w:sz w:val="24"/>
          <w:szCs w:val="24"/>
        </w:rPr>
        <w:t xml:space="preserve">, </w:t>
      </w:r>
      <w:r w:rsidR="007936B7">
        <w:rPr>
          <w:rFonts w:ascii="Arial Narrow" w:hAnsi="Arial Narrow" w:cs="Arial"/>
          <w:color w:val="000000"/>
          <w:sz w:val="24"/>
          <w:szCs w:val="24"/>
        </w:rPr>
        <w:t>26</w:t>
      </w:r>
      <w:r>
        <w:rPr>
          <w:rFonts w:ascii="Arial Narrow" w:hAnsi="Arial Narrow" w:cs="Arial"/>
          <w:color w:val="000000"/>
          <w:sz w:val="24"/>
          <w:szCs w:val="24"/>
        </w:rPr>
        <w:t xml:space="preserve"> de </w:t>
      </w:r>
      <w:r w:rsidR="003D015C">
        <w:rPr>
          <w:rFonts w:ascii="Arial Narrow" w:hAnsi="Arial Narrow" w:cs="Arial"/>
          <w:color w:val="000000"/>
          <w:sz w:val="24"/>
          <w:szCs w:val="24"/>
        </w:rPr>
        <w:t>novembro</w:t>
      </w:r>
      <w:r>
        <w:rPr>
          <w:rFonts w:ascii="Arial Narrow" w:hAnsi="Arial Narrow" w:cs="Arial"/>
          <w:color w:val="000000"/>
          <w:sz w:val="24"/>
          <w:szCs w:val="24"/>
        </w:rPr>
        <w:t xml:space="preserve"> de 2024</w:t>
      </w:r>
      <w:r w:rsidR="00B20352" w:rsidRPr="00B678FC">
        <w:rPr>
          <w:rFonts w:ascii="Arial Narrow" w:hAnsi="Arial Narrow" w:cs="Arial"/>
          <w:color w:val="000000"/>
          <w:sz w:val="24"/>
          <w:szCs w:val="24"/>
        </w:rPr>
        <w:t>.</w:t>
      </w:r>
    </w:p>
    <w:p w14:paraId="00D627F6" w14:textId="77777777" w:rsidR="00B20352" w:rsidRPr="00B678FC" w:rsidRDefault="00B20352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14:paraId="32103FAE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iCs/>
          <w:color w:val="000000"/>
          <w:sz w:val="24"/>
          <w:szCs w:val="24"/>
        </w:rPr>
      </w:pPr>
    </w:p>
    <w:p w14:paraId="329B095C" w14:textId="786784B5" w:rsidR="00B20352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>GERMANO ALMEIDA PESCHEL</w:t>
      </w:r>
    </w:p>
    <w:p w14:paraId="3467D479" w14:textId="65EAF166" w:rsidR="004F4BD0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 xml:space="preserve">PREFEITO MUNICIPAL </w:t>
      </w:r>
    </w:p>
    <w:p w14:paraId="5FAC093A" w14:textId="013BD583" w:rsidR="00B678FC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>PREFEITURA MUNICIPAL DE BURI</w:t>
      </w:r>
    </w:p>
    <w:p w14:paraId="59A1BFA2" w14:textId="77777777" w:rsidR="00FF7DD5" w:rsidRPr="00B678FC" w:rsidRDefault="00FF7DD5">
      <w:pPr>
        <w:rPr>
          <w:rFonts w:ascii="Arial Narrow" w:hAnsi="Arial Narrow"/>
          <w:sz w:val="24"/>
          <w:szCs w:val="24"/>
        </w:rPr>
      </w:pPr>
    </w:p>
    <w:sectPr w:rsidR="00FF7DD5" w:rsidRPr="00B678F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FDF983" w14:textId="77777777" w:rsidR="007D31C2" w:rsidRDefault="007D31C2" w:rsidP="00B678FC">
      <w:pPr>
        <w:spacing w:after="0" w:line="240" w:lineRule="auto"/>
      </w:pPr>
      <w:r>
        <w:separator/>
      </w:r>
    </w:p>
  </w:endnote>
  <w:endnote w:type="continuationSeparator" w:id="0">
    <w:p w14:paraId="4F02DBD7" w14:textId="77777777" w:rsidR="007D31C2" w:rsidRDefault="007D31C2" w:rsidP="00B67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5F96E0" w14:textId="77777777" w:rsidR="007D31C2" w:rsidRDefault="007D31C2" w:rsidP="00B678FC">
      <w:pPr>
        <w:spacing w:after="0" w:line="240" w:lineRule="auto"/>
      </w:pPr>
      <w:r>
        <w:separator/>
      </w:r>
    </w:p>
  </w:footnote>
  <w:footnote w:type="continuationSeparator" w:id="0">
    <w:p w14:paraId="3282787A" w14:textId="77777777" w:rsidR="007D31C2" w:rsidRDefault="007D31C2" w:rsidP="00B67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663"/>
      <w:gridCol w:w="6841"/>
    </w:tblGrid>
    <w:tr w:rsidR="00B678FC" w:rsidRPr="00B678FC" w14:paraId="6947079D" w14:textId="77777777" w:rsidTr="00B678FC">
      <w:trPr>
        <w:trHeight w:val="1548"/>
      </w:trPr>
      <w:tc>
        <w:tcPr>
          <w:tcW w:w="1663" w:type="dxa"/>
          <w:vAlign w:val="center"/>
        </w:tcPr>
        <w:p w14:paraId="66ECC7C0" w14:textId="14841ABB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</w:pPr>
          <w:r w:rsidRPr="00B678FC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pt-BR"/>
            </w:rPr>
            <w:drawing>
              <wp:inline distT="0" distB="0" distL="0" distR="0" wp14:anchorId="4D523CA1" wp14:editId="5F09C2D4">
                <wp:extent cx="885825" cy="828675"/>
                <wp:effectExtent l="0" t="0" r="9525" b="9525"/>
                <wp:docPr id="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1" w:type="dxa"/>
        </w:tcPr>
        <w:p w14:paraId="24B7F3BB" w14:textId="77777777" w:rsidR="00B678FC" w:rsidRPr="00B678FC" w:rsidRDefault="00B678FC" w:rsidP="00B678FC">
          <w:pPr>
            <w:pBdr>
              <w:between w:val="single" w:sz="4" w:space="1" w:color="auto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36"/>
              <w:szCs w:val="20"/>
              <w:u w:val="double"/>
              <w:lang w:eastAsia="pt-BR"/>
            </w:rPr>
          </w:pPr>
          <w:r w:rsidRPr="00B678FC">
            <w:rPr>
              <w:rFonts w:ascii="Arial" w:eastAsia="Times New Roman" w:hAnsi="Arial" w:cs="Times New Roman"/>
              <w:b/>
              <w:sz w:val="36"/>
              <w:szCs w:val="20"/>
              <w:u w:val="double"/>
              <w:lang w:eastAsia="pt-BR"/>
            </w:rPr>
            <w:t>PREFEITURA   MUNICIPAL   DE   BURI</w:t>
          </w:r>
        </w:p>
        <w:p w14:paraId="400E24C0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  <w:r w:rsidRPr="00B678FC"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  <w:t>ESTADO DE SÃO PAULO</w:t>
          </w:r>
        </w:p>
        <w:p w14:paraId="79A4AF17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</w:p>
        <w:p w14:paraId="3DDE014A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</w:pPr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 xml:space="preserve">Rua </w:t>
          </w:r>
          <w:proofErr w:type="spellStart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Cel</w:t>
          </w:r>
          <w:proofErr w:type="spellEnd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 xml:space="preserve"> </w:t>
          </w:r>
          <w:proofErr w:type="spellStart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Licinio</w:t>
          </w:r>
          <w:proofErr w:type="spellEnd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, 98 CEP 18290-000 – Buri/SP – Fone/fax (15) 3546-1211/1212</w:t>
          </w:r>
        </w:p>
        <w:p w14:paraId="08E43825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val="en-US" w:eastAsia="pt-BR"/>
            </w:rPr>
          </w:pPr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val="en-US" w:eastAsia="pt-BR"/>
            </w:rPr>
            <w:t>Email: pmburi@buri.sp.gov.br</w:t>
          </w:r>
        </w:p>
        <w:p w14:paraId="364AA920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n-US" w:eastAsia="pt-BR"/>
            </w:rPr>
          </w:pPr>
        </w:p>
      </w:tc>
    </w:tr>
  </w:tbl>
  <w:p w14:paraId="2E73E5CC" w14:textId="77777777" w:rsidR="00B678FC" w:rsidRDefault="00B678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BD0"/>
    <w:rsid w:val="000079CD"/>
    <w:rsid w:val="000C4180"/>
    <w:rsid w:val="000E3F70"/>
    <w:rsid w:val="000E5927"/>
    <w:rsid w:val="000F04ED"/>
    <w:rsid w:val="001A6670"/>
    <w:rsid w:val="001B06AE"/>
    <w:rsid w:val="001C759A"/>
    <w:rsid w:val="00286D7E"/>
    <w:rsid w:val="003D015C"/>
    <w:rsid w:val="00402E59"/>
    <w:rsid w:val="004F0660"/>
    <w:rsid w:val="004F4BD0"/>
    <w:rsid w:val="00573C08"/>
    <w:rsid w:val="005C4EA1"/>
    <w:rsid w:val="006B33A8"/>
    <w:rsid w:val="006F465B"/>
    <w:rsid w:val="00780573"/>
    <w:rsid w:val="007936B7"/>
    <w:rsid w:val="007D31C2"/>
    <w:rsid w:val="00812BF7"/>
    <w:rsid w:val="008A4236"/>
    <w:rsid w:val="009455D7"/>
    <w:rsid w:val="00AC6A07"/>
    <w:rsid w:val="00AD39F2"/>
    <w:rsid w:val="00B20352"/>
    <w:rsid w:val="00B30A00"/>
    <w:rsid w:val="00B678FC"/>
    <w:rsid w:val="00BB375F"/>
    <w:rsid w:val="00C42146"/>
    <w:rsid w:val="00D326E3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BE5CEC"/>
  <w15:chartTrackingRefBased/>
  <w15:docId w15:val="{55DBC3E9-55DC-4AF3-B3D8-6DA559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B67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78FC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67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78F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bur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Cristiane Piazentim</dc:creator>
  <cp:keywords/>
  <dc:description/>
  <cp:lastModifiedBy>Cliente</cp:lastModifiedBy>
  <cp:revision>4</cp:revision>
  <cp:lastPrinted>2024-06-25T17:36:00Z</cp:lastPrinted>
  <dcterms:created xsi:type="dcterms:W3CDTF">2024-11-26T12:17:00Z</dcterms:created>
  <dcterms:modified xsi:type="dcterms:W3CDTF">2024-11-26T12:49:00Z</dcterms:modified>
</cp:coreProperties>
</file>